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A" w:rsidRPr="0093096A" w:rsidRDefault="0093096A" w:rsidP="0093096A">
      <w:pPr>
        <w:pStyle w:val="a4"/>
        <w:spacing w:before="0" w:beforeAutospacing="0" w:after="0" w:afterAutospacing="0" w:line="264" w:lineRule="auto"/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93096A" w:rsidRPr="0093096A" w:rsidRDefault="0093096A" w:rsidP="0093096A">
      <w:pPr>
        <w:pStyle w:val="a4"/>
        <w:spacing w:before="0" w:beforeAutospacing="0" w:after="0" w:afterAutospacing="0" w:line="264" w:lineRule="auto"/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Pr="0093096A" w:rsidRDefault="0093096A" w:rsidP="0093096A">
      <w:pPr>
        <w:pStyle w:val="a4"/>
        <w:spacing w:before="0" w:beforeAutospacing="0" w:after="0" w:afterAutospacing="0" w:line="264" w:lineRule="auto"/>
        <w:ind w:firstLine="54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93096A">
        <w:rPr>
          <w:rFonts w:asciiTheme="minorHAnsi" w:hAnsiTheme="minorHAnsi" w:cstheme="minorHAnsi"/>
          <w:b/>
          <w:sz w:val="56"/>
          <w:szCs w:val="56"/>
        </w:rPr>
        <w:t>Использование здоровьесберегающих  технологий</w:t>
      </w:r>
    </w:p>
    <w:p w:rsidR="0093096A" w:rsidRPr="0093096A" w:rsidRDefault="0093096A" w:rsidP="0093096A">
      <w:pPr>
        <w:pStyle w:val="a4"/>
        <w:spacing w:before="0" w:beforeAutospacing="0" w:after="0" w:afterAutospacing="0" w:line="264" w:lineRule="auto"/>
        <w:ind w:firstLine="54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93096A">
        <w:rPr>
          <w:rFonts w:asciiTheme="minorHAnsi" w:hAnsiTheme="minorHAnsi" w:cstheme="minorHAnsi"/>
          <w:b/>
          <w:sz w:val="56"/>
          <w:szCs w:val="56"/>
        </w:rPr>
        <w:t>на учебно-тренировочных занятиях по баскетболу</w:t>
      </w:r>
    </w:p>
    <w:p w:rsidR="0093096A" w:rsidRPr="0093096A" w:rsidRDefault="0093096A" w:rsidP="0093096A">
      <w:pPr>
        <w:pStyle w:val="a4"/>
        <w:spacing w:before="0" w:beforeAutospacing="0" w:after="0" w:afterAutospacing="0" w:line="264" w:lineRule="auto"/>
        <w:ind w:firstLine="540"/>
        <w:jc w:val="center"/>
        <w:rPr>
          <w:rFonts w:ascii="Arial" w:hAnsi="Arial" w:cs="Arial"/>
          <w:sz w:val="36"/>
          <w:szCs w:val="36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93096A" w:rsidRDefault="0093096A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3096A" w:rsidRDefault="0093096A" w:rsidP="0093096A">
      <w:pPr>
        <w:pStyle w:val="a4"/>
        <w:spacing w:line="264" w:lineRule="auto"/>
        <w:rPr>
          <w:rFonts w:ascii="Arial" w:hAnsi="Arial" w:cs="Arial"/>
          <w:sz w:val="28"/>
          <w:szCs w:val="28"/>
        </w:rPr>
      </w:pPr>
    </w:p>
    <w:p w:rsidR="0093096A" w:rsidRDefault="0093096A" w:rsidP="0093096A">
      <w:pPr>
        <w:pStyle w:val="a4"/>
        <w:spacing w:line="264" w:lineRule="auto"/>
        <w:rPr>
          <w:rFonts w:ascii="Arial" w:hAnsi="Arial" w:cs="Arial"/>
          <w:sz w:val="28"/>
          <w:szCs w:val="28"/>
        </w:rPr>
      </w:pPr>
    </w:p>
    <w:p w:rsidR="006C157E" w:rsidRDefault="006C157E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СОДЕРЖАНИЕ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C614A2" w:rsidRPr="00352B18" w:rsidTr="00ED4CCE">
        <w:tc>
          <w:tcPr>
            <w:tcW w:w="675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C614A2" w:rsidRPr="00352B18" w:rsidRDefault="00C614A2" w:rsidP="00ED4CCE">
            <w:pPr>
              <w:pStyle w:val="a4"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Введение  ………………………………………………………….</w:t>
            </w:r>
          </w:p>
        </w:tc>
        <w:tc>
          <w:tcPr>
            <w:tcW w:w="1134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Pr="00352B18">
              <w:rPr>
                <w:rFonts w:ascii="Arial" w:hAnsi="Arial" w:cs="Arial"/>
                <w:sz w:val="28"/>
                <w:szCs w:val="28"/>
              </w:rPr>
              <w:t>стр.</w:t>
            </w:r>
          </w:p>
        </w:tc>
      </w:tr>
      <w:tr w:rsidR="00C614A2" w:rsidRPr="00352B18" w:rsidTr="00ED4CCE">
        <w:tc>
          <w:tcPr>
            <w:tcW w:w="675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C614A2" w:rsidRPr="00352B18" w:rsidRDefault="00C614A2" w:rsidP="00ED4CCE">
            <w:pPr>
              <w:pStyle w:val="a4"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Цели и задачи …………………………………………………….</w:t>
            </w:r>
          </w:p>
        </w:tc>
        <w:tc>
          <w:tcPr>
            <w:tcW w:w="1134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Pr="00352B18">
              <w:rPr>
                <w:rFonts w:ascii="Arial" w:hAnsi="Arial" w:cs="Arial"/>
                <w:sz w:val="28"/>
                <w:szCs w:val="28"/>
              </w:rPr>
              <w:t>стр.</w:t>
            </w:r>
          </w:p>
        </w:tc>
      </w:tr>
      <w:tr w:rsidR="00C614A2" w:rsidRPr="00352B18" w:rsidTr="00ED4CCE">
        <w:tc>
          <w:tcPr>
            <w:tcW w:w="675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 xml:space="preserve">3. </w:t>
            </w:r>
          </w:p>
        </w:tc>
        <w:tc>
          <w:tcPr>
            <w:tcW w:w="7938" w:type="dxa"/>
          </w:tcPr>
          <w:p w:rsidR="00C614A2" w:rsidRPr="00352B18" w:rsidRDefault="00C614A2" w:rsidP="00ED4CCE">
            <w:pPr>
              <w:pStyle w:val="a4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Использование здоровьесберегающих</w:t>
            </w:r>
            <w:r>
              <w:rPr>
                <w:rFonts w:ascii="Arial" w:hAnsi="Arial" w:cs="Arial"/>
                <w:sz w:val="28"/>
                <w:szCs w:val="28"/>
              </w:rPr>
              <w:t xml:space="preserve"> ………………………</w:t>
            </w:r>
            <w:r w:rsidRPr="00352B18">
              <w:rPr>
                <w:rFonts w:ascii="Arial" w:hAnsi="Arial" w:cs="Arial"/>
                <w:sz w:val="28"/>
                <w:szCs w:val="28"/>
              </w:rPr>
              <w:t xml:space="preserve">                        технологий </w:t>
            </w:r>
          </w:p>
        </w:tc>
        <w:tc>
          <w:tcPr>
            <w:tcW w:w="1134" w:type="dxa"/>
          </w:tcPr>
          <w:p w:rsidR="00C614A2" w:rsidRPr="00352B18" w:rsidRDefault="00C614A2" w:rsidP="00ED4CCE">
            <w:pPr>
              <w:pStyle w:val="a4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стр.</w:t>
            </w:r>
          </w:p>
        </w:tc>
      </w:tr>
      <w:tr w:rsidR="00C614A2" w:rsidRPr="00352B18" w:rsidTr="00ED4CCE">
        <w:tc>
          <w:tcPr>
            <w:tcW w:w="675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C614A2" w:rsidRPr="00352B18" w:rsidRDefault="00C614A2" w:rsidP="00ED4CCE">
            <w:pPr>
              <w:pStyle w:val="a4"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Выводы ……………………………………………………………</w:t>
            </w:r>
          </w:p>
        </w:tc>
        <w:tc>
          <w:tcPr>
            <w:tcW w:w="1134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r w:rsidRPr="00352B18">
              <w:rPr>
                <w:rFonts w:ascii="Arial" w:hAnsi="Arial" w:cs="Arial"/>
                <w:sz w:val="28"/>
                <w:szCs w:val="28"/>
              </w:rPr>
              <w:t>стр.</w:t>
            </w:r>
          </w:p>
        </w:tc>
      </w:tr>
      <w:tr w:rsidR="00C614A2" w:rsidRPr="00352B18" w:rsidTr="00ED4CCE">
        <w:tc>
          <w:tcPr>
            <w:tcW w:w="675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C614A2" w:rsidRPr="00352B18" w:rsidRDefault="00C614A2" w:rsidP="00ED4CCE">
            <w:pPr>
              <w:pStyle w:val="a4"/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52B18">
              <w:rPr>
                <w:rFonts w:ascii="Arial" w:hAnsi="Arial" w:cs="Arial"/>
                <w:sz w:val="28"/>
                <w:szCs w:val="28"/>
              </w:rPr>
              <w:t>Список  литературы ……………………………………………..</w:t>
            </w:r>
          </w:p>
        </w:tc>
        <w:tc>
          <w:tcPr>
            <w:tcW w:w="1134" w:type="dxa"/>
          </w:tcPr>
          <w:p w:rsidR="00C614A2" w:rsidRPr="00352B18" w:rsidRDefault="00C614A2" w:rsidP="00ED4CCE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Pr="00352B18">
              <w:rPr>
                <w:rFonts w:ascii="Arial" w:hAnsi="Arial" w:cs="Arial"/>
                <w:sz w:val="28"/>
                <w:szCs w:val="28"/>
              </w:rPr>
              <w:t>стр.</w:t>
            </w:r>
          </w:p>
        </w:tc>
      </w:tr>
    </w:tbl>
    <w:p w:rsidR="00C614A2" w:rsidRDefault="00C614A2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</w:p>
    <w:p w:rsidR="0093096A" w:rsidRDefault="0093096A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pStyle w:val="a4"/>
        <w:spacing w:line="264" w:lineRule="auto"/>
        <w:ind w:firstLine="5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748">
        <w:rPr>
          <w:rFonts w:ascii="Arial" w:hAnsi="Arial" w:cs="Arial"/>
          <w:b/>
          <w:sz w:val="28"/>
          <w:szCs w:val="28"/>
          <w:u w:val="single"/>
        </w:rPr>
        <w:lastRenderedPageBreak/>
        <w:t>1. Введение</w:t>
      </w:r>
    </w:p>
    <w:p w:rsidR="00C614A2" w:rsidRPr="00E62915" w:rsidRDefault="00C614A2" w:rsidP="00C614A2">
      <w:pPr>
        <w:pStyle w:val="a4"/>
        <w:spacing w:line="264" w:lineRule="auto"/>
        <w:ind w:firstLine="540"/>
        <w:jc w:val="right"/>
        <w:rPr>
          <w:rFonts w:ascii="Arial" w:hAnsi="Arial" w:cs="Arial"/>
          <w:i/>
          <w:sz w:val="28"/>
          <w:szCs w:val="28"/>
        </w:rPr>
      </w:pPr>
      <w:r w:rsidRPr="001746D3">
        <w:rPr>
          <w:rFonts w:ascii="Arial" w:hAnsi="Arial" w:cs="Arial"/>
          <w:bCs/>
          <w:i/>
          <w:sz w:val="28"/>
          <w:szCs w:val="28"/>
        </w:rPr>
        <w:t xml:space="preserve">Здоровье </w:t>
      </w:r>
      <w:r w:rsidRPr="001746D3">
        <w:rPr>
          <w:rFonts w:ascii="Arial" w:hAnsi="Arial" w:cs="Arial"/>
          <w:i/>
          <w:sz w:val="28"/>
          <w:szCs w:val="28"/>
        </w:rPr>
        <w:t xml:space="preserve">– </w:t>
      </w:r>
      <w:r w:rsidRPr="001746D3">
        <w:rPr>
          <w:rFonts w:ascii="Arial" w:hAnsi="Arial" w:cs="Arial"/>
          <w:i/>
          <w:iCs/>
          <w:sz w:val="28"/>
          <w:szCs w:val="28"/>
        </w:rPr>
        <w:t>это состояние</w:t>
      </w:r>
      <w:r w:rsidRPr="001746D3">
        <w:rPr>
          <w:rFonts w:ascii="Arial" w:hAnsi="Arial" w:cs="Arial"/>
          <w:i/>
          <w:sz w:val="28"/>
          <w:szCs w:val="28"/>
        </w:rPr>
        <w:t xml:space="preserve"> полного физического, </w:t>
      </w:r>
      <w:r>
        <w:rPr>
          <w:rFonts w:ascii="Arial" w:hAnsi="Arial" w:cs="Arial"/>
          <w:i/>
          <w:sz w:val="28"/>
          <w:szCs w:val="28"/>
        </w:rPr>
        <w:t xml:space="preserve">                       </w:t>
      </w:r>
      <w:r w:rsidRPr="001746D3">
        <w:rPr>
          <w:rFonts w:ascii="Arial" w:hAnsi="Arial" w:cs="Arial"/>
          <w:i/>
          <w:sz w:val="28"/>
          <w:szCs w:val="28"/>
        </w:rPr>
        <w:t xml:space="preserve">душевного и социального </w:t>
      </w:r>
      <w:r w:rsidRPr="001746D3">
        <w:rPr>
          <w:rFonts w:ascii="Arial" w:hAnsi="Arial" w:cs="Arial"/>
          <w:i/>
          <w:iCs/>
          <w:sz w:val="28"/>
          <w:szCs w:val="28"/>
        </w:rPr>
        <w:t xml:space="preserve">благополучия </w:t>
      </w: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</w:t>
      </w:r>
      <w:r w:rsidRPr="001746D3">
        <w:rPr>
          <w:rFonts w:ascii="Arial" w:hAnsi="Arial" w:cs="Arial"/>
          <w:i/>
          <w:sz w:val="28"/>
          <w:szCs w:val="28"/>
        </w:rPr>
        <w:t>человека, а не только отсутствие у него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Pr="001746D3">
        <w:rPr>
          <w:rFonts w:ascii="Arial" w:hAnsi="Arial" w:cs="Arial"/>
          <w:i/>
          <w:sz w:val="28"/>
          <w:szCs w:val="28"/>
        </w:rPr>
        <w:t xml:space="preserve"> болезней и физических дефектов.</w:t>
      </w:r>
    </w:p>
    <w:p w:rsidR="00C614A2" w:rsidRPr="0054444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В настоящее время задача сохранения здоровья детей является очень важной в жизни общества.</w:t>
      </w:r>
      <w:r>
        <w:rPr>
          <w:rFonts w:ascii="Arial" w:hAnsi="Arial" w:cs="Arial"/>
          <w:sz w:val="28"/>
          <w:szCs w:val="28"/>
        </w:rPr>
        <w:t xml:space="preserve"> </w:t>
      </w:r>
      <w:r w:rsidRPr="0022286A">
        <w:rPr>
          <w:rFonts w:ascii="Arial" w:hAnsi="Arial" w:cs="Arial"/>
          <w:sz w:val="28"/>
          <w:szCs w:val="28"/>
        </w:rPr>
        <w:t xml:space="preserve">Результаты соц. исследований показывают, что в системе ценностей подростков  в России здоровье не поднимается выше 9-го места. </w:t>
      </w: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22286A">
        <w:rPr>
          <w:rFonts w:ascii="Arial" w:hAnsi="Arial" w:cs="Arial"/>
          <w:sz w:val="28"/>
          <w:szCs w:val="28"/>
        </w:rPr>
        <w:t>Здоровый образ жизни – это методы и способы жизнедеятельности человека, которые укрепляют и совершенствуют естественные возможности организма, способствуя успешному выполнению своих социальных и профессиональных функций вне зависимости от политических, экономических и социально-психологических форс-мажоров.</w:t>
      </w: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З</w:t>
      </w:r>
      <w:r w:rsidRPr="0022286A">
        <w:rPr>
          <w:rFonts w:ascii="Arial" w:hAnsi="Arial" w:cs="Arial"/>
          <w:sz w:val="28"/>
          <w:szCs w:val="28"/>
        </w:rPr>
        <w:t>доровье – это тот опыт жизнедеятельности, который бесполезно передавать как простую сумму научных понятий, факторов, теорий, комплексных технологий. Наиболее результативно – организация деятельности, в рамках которой изучается и апробируется опыт, накопленный человечеством за многовековую практику оздоровительной и здоровьесберегающей деятельности.</w:t>
      </w: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Здоровьесберегающие технологии – это:</w:t>
      </w:r>
    </w:p>
    <w:p w:rsidR="00C614A2" w:rsidRPr="00E62915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62915">
        <w:rPr>
          <w:rFonts w:ascii="Arial" w:hAnsi="Arial" w:cs="Arial"/>
          <w:sz w:val="28"/>
          <w:szCs w:val="28"/>
        </w:rPr>
        <w:t>а) система медико-психолого-педагогических мероприятий по оптимизации образовательного процесса с целью совершенствования психофизиологической жизнеспособности учащихся;</w:t>
      </w: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62915">
        <w:rPr>
          <w:rFonts w:ascii="Arial" w:hAnsi="Arial" w:cs="Arial"/>
          <w:sz w:val="28"/>
          <w:szCs w:val="28"/>
        </w:rPr>
        <w:t>б) технологии психолого-педагогической поддержки личностного развития школьников с целью совершенствования их социально-личностной жизнеспособности.</w:t>
      </w: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 xml:space="preserve">Предполагаемый результат этих </w:t>
      </w:r>
      <w:r>
        <w:rPr>
          <w:rFonts w:ascii="Arial" w:hAnsi="Arial" w:cs="Arial"/>
          <w:sz w:val="28"/>
          <w:szCs w:val="28"/>
        </w:rPr>
        <w:t xml:space="preserve">здоровьесберегающих </w:t>
      </w:r>
      <w:r w:rsidRPr="0022286A">
        <w:rPr>
          <w:rFonts w:ascii="Arial" w:hAnsi="Arial" w:cs="Arial"/>
          <w:sz w:val="28"/>
          <w:szCs w:val="28"/>
        </w:rPr>
        <w:t>технологий – привитие детям навыков саморегуляции, способности совершать осознанный выбор по отношению к собственному здоровью.</w:t>
      </w:r>
    </w:p>
    <w:p w:rsidR="00C614A2" w:rsidRDefault="00C614A2" w:rsidP="00C614A2">
      <w:pPr>
        <w:pStyle w:val="a4"/>
        <w:spacing w:line="264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614A2" w:rsidRPr="00C45748" w:rsidRDefault="00C614A2" w:rsidP="00C614A2">
      <w:pPr>
        <w:pStyle w:val="a4"/>
        <w:spacing w:line="264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748">
        <w:rPr>
          <w:rFonts w:ascii="Arial" w:hAnsi="Arial" w:cs="Arial"/>
          <w:b/>
          <w:sz w:val="28"/>
          <w:szCs w:val="28"/>
          <w:u w:val="single"/>
        </w:rPr>
        <w:lastRenderedPageBreak/>
        <w:t>2. Цели и задачи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Ф</w:t>
      </w:r>
      <w:r w:rsidRPr="0022286A">
        <w:rPr>
          <w:rFonts w:ascii="Arial" w:hAnsi="Arial" w:cs="Arial"/>
          <w:sz w:val="28"/>
          <w:szCs w:val="28"/>
        </w:rPr>
        <w:t>ундаментальной основой здоровьесберегающи</w:t>
      </w:r>
      <w:r>
        <w:rPr>
          <w:rFonts w:ascii="Arial" w:hAnsi="Arial" w:cs="Arial"/>
          <w:sz w:val="28"/>
          <w:szCs w:val="28"/>
        </w:rPr>
        <w:t>х</w:t>
      </w:r>
      <w:r w:rsidRPr="0022286A">
        <w:rPr>
          <w:rFonts w:ascii="Arial" w:hAnsi="Arial" w:cs="Arial"/>
          <w:sz w:val="28"/>
          <w:szCs w:val="28"/>
        </w:rPr>
        <w:t xml:space="preserve"> технологи</w:t>
      </w:r>
      <w:r>
        <w:rPr>
          <w:rFonts w:ascii="Arial" w:hAnsi="Arial" w:cs="Arial"/>
          <w:sz w:val="28"/>
          <w:szCs w:val="28"/>
        </w:rPr>
        <w:t>й явл</w:t>
      </w:r>
      <w:r w:rsidRPr="0022286A">
        <w:rPr>
          <w:rFonts w:ascii="Arial" w:hAnsi="Arial" w:cs="Arial"/>
          <w:sz w:val="28"/>
          <w:szCs w:val="28"/>
        </w:rPr>
        <w:t>яется регулярное проектирование деятельности по сохранению здоровья с 99</w:t>
      </w:r>
      <w:r>
        <w:rPr>
          <w:rFonts w:ascii="Arial" w:hAnsi="Arial" w:cs="Arial"/>
          <w:sz w:val="28"/>
          <w:szCs w:val="28"/>
        </w:rPr>
        <w:t>%</w:t>
      </w:r>
      <w:r w:rsidRPr="0022286A">
        <w:rPr>
          <w:rFonts w:ascii="Arial" w:hAnsi="Arial" w:cs="Arial"/>
          <w:sz w:val="28"/>
          <w:szCs w:val="28"/>
        </w:rPr>
        <w:t xml:space="preserve"> достижением цели, состоящей, как минимум из 3-х задач: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1. Единство состояния здоровья и успех в обучении.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 xml:space="preserve">2. Соответствие возможностей </w:t>
      </w:r>
      <w:proofErr w:type="gramStart"/>
      <w:r>
        <w:rPr>
          <w:rFonts w:ascii="Arial" w:hAnsi="Arial" w:cs="Arial"/>
          <w:sz w:val="28"/>
          <w:szCs w:val="28"/>
        </w:rPr>
        <w:t>об</w:t>
      </w:r>
      <w:r w:rsidRPr="0022286A">
        <w:rPr>
          <w:rFonts w:ascii="Arial" w:hAnsi="Arial" w:cs="Arial"/>
          <w:sz w:val="28"/>
          <w:szCs w:val="28"/>
        </w:rPr>
        <w:t>уча</w:t>
      </w:r>
      <w:r>
        <w:rPr>
          <w:rFonts w:ascii="Arial" w:hAnsi="Arial" w:cs="Arial"/>
          <w:sz w:val="28"/>
          <w:szCs w:val="28"/>
        </w:rPr>
        <w:t>ю</w:t>
      </w:r>
      <w:r w:rsidRPr="0022286A">
        <w:rPr>
          <w:rFonts w:ascii="Arial" w:hAnsi="Arial" w:cs="Arial"/>
          <w:sz w:val="28"/>
          <w:szCs w:val="28"/>
        </w:rPr>
        <w:t>щегося</w:t>
      </w:r>
      <w:proofErr w:type="gramEnd"/>
      <w:r w:rsidRPr="0022286A">
        <w:rPr>
          <w:rFonts w:ascii="Arial" w:hAnsi="Arial" w:cs="Arial"/>
          <w:sz w:val="28"/>
          <w:szCs w:val="28"/>
        </w:rPr>
        <w:t xml:space="preserve"> и предъявляемых к нему требований.</w:t>
      </w: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3. Бережного отношения к здоровью.</w:t>
      </w:r>
    </w:p>
    <w:p w:rsidR="00C614A2" w:rsidRDefault="00C614A2" w:rsidP="00C614A2">
      <w:pPr>
        <w:pStyle w:val="a4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44442">
        <w:rPr>
          <w:rFonts w:ascii="Arial" w:hAnsi="Arial" w:cs="Arial"/>
          <w:sz w:val="28"/>
          <w:szCs w:val="28"/>
        </w:rPr>
        <w:t>Одной из главных задач муниципального образовательного учреждения д</w:t>
      </w:r>
      <w:r w:rsidR="00DF7BC7">
        <w:rPr>
          <w:rFonts w:ascii="Arial" w:hAnsi="Arial" w:cs="Arial"/>
          <w:sz w:val="28"/>
          <w:szCs w:val="28"/>
        </w:rPr>
        <w:t>ополнительного образования Д</w:t>
      </w:r>
      <w:r w:rsidRPr="00544442">
        <w:rPr>
          <w:rFonts w:ascii="Arial" w:hAnsi="Arial" w:cs="Arial"/>
          <w:sz w:val="28"/>
          <w:szCs w:val="28"/>
        </w:rPr>
        <w:t>етско-</w:t>
      </w:r>
      <w:r w:rsidR="00DF7BC7">
        <w:rPr>
          <w:rFonts w:ascii="Arial" w:hAnsi="Arial" w:cs="Arial"/>
          <w:sz w:val="28"/>
          <w:szCs w:val="28"/>
        </w:rPr>
        <w:t>юношеской спортивной школы г. Таштагола</w:t>
      </w:r>
      <w:r>
        <w:rPr>
          <w:rFonts w:ascii="Arial" w:hAnsi="Arial" w:cs="Arial"/>
          <w:sz w:val="28"/>
          <w:szCs w:val="28"/>
        </w:rPr>
        <w:t xml:space="preserve"> – </w:t>
      </w:r>
      <w:r w:rsidRPr="00544442">
        <w:rPr>
          <w:rFonts w:ascii="Arial" w:hAnsi="Arial" w:cs="Arial"/>
          <w:sz w:val="28"/>
          <w:szCs w:val="28"/>
        </w:rPr>
        <w:t>задача воспитания у детей стремления к здоровому образу жизни.</w:t>
      </w:r>
    </w:p>
    <w:p w:rsidR="00C614A2" w:rsidRPr="0022286A" w:rsidRDefault="00C614A2" w:rsidP="00C614A2">
      <w:pPr>
        <w:pStyle w:val="a4"/>
        <w:spacing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44442">
        <w:rPr>
          <w:rFonts w:ascii="Arial" w:hAnsi="Arial" w:cs="Arial"/>
          <w:sz w:val="28"/>
          <w:szCs w:val="28"/>
        </w:rPr>
        <w:t>Задача тренера-преподавателя – научить методам сохранения своего здоровья, применяя в своей педагогической деятельности правдивую, научно обоснованную и достоверную информацию.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22286A">
        <w:rPr>
          <w:rFonts w:ascii="Arial" w:hAnsi="Arial" w:cs="Arial"/>
          <w:sz w:val="28"/>
          <w:szCs w:val="28"/>
        </w:rPr>
        <w:t xml:space="preserve">Создание условий для здорового развития детей предусматривает: 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- следование физиологическим основам учебно-</w:t>
      </w:r>
      <w:r>
        <w:rPr>
          <w:rFonts w:ascii="Arial" w:hAnsi="Arial" w:cs="Arial"/>
          <w:sz w:val="28"/>
          <w:szCs w:val="28"/>
        </w:rPr>
        <w:t>тренировочного</w:t>
      </w:r>
      <w:r w:rsidRPr="0022286A">
        <w:rPr>
          <w:rFonts w:ascii="Arial" w:hAnsi="Arial" w:cs="Arial"/>
          <w:sz w:val="28"/>
          <w:szCs w:val="28"/>
        </w:rPr>
        <w:t xml:space="preserve"> процесса (учет времени трудоспособности, утомляемости, учебная нагрузка);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- гигиеническая оценка условий и технологий обучения (воздушно-тепловой, световой режим; режим и организация учебно-</w:t>
      </w:r>
      <w:r>
        <w:rPr>
          <w:rFonts w:ascii="Arial" w:hAnsi="Arial" w:cs="Arial"/>
          <w:sz w:val="28"/>
          <w:szCs w:val="28"/>
        </w:rPr>
        <w:t>тренировочного</w:t>
      </w:r>
      <w:r w:rsidRPr="0022286A">
        <w:rPr>
          <w:rFonts w:ascii="Arial" w:hAnsi="Arial" w:cs="Arial"/>
          <w:sz w:val="28"/>
          <w:szCs w:val="28"/>
        </w:rPr>
        <w:t xml:space="preserve"> процесса, физического воспитания, санитарно-противоэпидемический режим);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- привитие здорового образа жизни;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- внедрение медицинских, физиотерапевтических, психолого-педагогических методов коррекции;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 xml:space="preserve">- разработка оздоровительных программ. </w:t>
      </w:r>
    </w:p>
    <w:p w:rsidR="00C614A2" w:rsidRPr="00BA6693" w:rsidRDefault="00C614A2" w:rsidP="00C614A2">
      <w:pPr>
        <w:pStyle w:val="a4"/>
        <w:spacing w:line="264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 Использование здоровьесберегающих технологий 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22286A">
        <w:rPr>
          <w:rFonts w:ascii="Arial" w:hAnsi="Arial" w:cs="Arial"/>
          <w:sz w:val="28"/>
          <w:szCs w:val="28"/>
        </w:rPr>
        <w:t>Культуру здоровья человека можно понимать как критерий личностного роста, условие и фактор его нормальной жизнедеятельности, коммуникабельности, творческого потенциала. Культура здоровья в деятельности учреждения доп</w:t>
      </w:r>
      <w:r>
        <w:rPr>
          <w:rFonts w:ascii="Arial" w:hAnsi="Arial" w:cs="Arial"/>
          <w:sz w:val="28"/>
          <w:szCs w:val="28"/>
        </w:rPr>
        <w:t xml:space="preserve">олнительного </w:t>
      </w:r>
      <w:r w:rsidRPr="0022286A">
        <w:rPr>
          <w:rFonts w:ascii="Arial" w:hAnsi="Arial" w:cs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физкультурно-спортивной направленности</w:t>
      </w:r>
      <w:r w:rsidRPr="0022286A">
        <w:rPr>
          <w:rFonts w:ascii="Arial" w:hAnsi="Arial" w:cs="Arial"/>
          <w:sz w:val="28"/>
          <w:szCs w:val="28"/>
        </w:rPr>
        <w:t xml:space="preserve">, работающего над проблемой здоровья </w:t>
      </w:r>
      <w:proofErr w:type="gramStart"/>
      <w:r>
        <w:rPr>
          <w:rFonts w:ascii="Arial" w:hAnsi="Arial" w:cs="Arial"/>
          <w:sz w:val="28"/>
          <w:szCs w:val="28"/>
        </w:rPr>
        <w:t>об</w:t>
      </w:r>
      <w:r w:rsidRPr="0022286A">
        <w:rPr>
          <w:rFonts w:ascii="Arial" w:hAnsi="Arial" w:cs="Arial"/>
          <w:sz w:val="28"/>
          <w:szCs w:val="28"/>
        </w:rPr>
        <w:t>уча</w:t>
      </w:r>
      <w:r>
        <w:rPr>
          <w:rFonts w:ascii="Arial" w:hAnsi="Arial" w:cs="Arial"/>
          <w:sz w:val="28"/>
          <w:szCs w:val="28"/>
        </w:rPr>
        <w:t>ю</w:t>
      </w:r>
      <w:r w:rsidRPr="0022286A">
        <w:rPr>
          <w:rFonts w:ascii="Arial" w:hAnsi="Arial" w:cs="Arial"/>
          <w:sz w:val="28"/>
          <w:szCs w:val="28"/>
        </w:rPr>
        <w:t>щихся</w:t>
      </w:r>
      <w:proofErr w:type="gramEnd"/>
      <w:r w:rsidRPr="0022286A">
        <w:rPr>
          <w:rFonts w:ascii="Arial" w:hAnsi="Arial" w:cs="Arial"/>
          <w:sz w:val="28"/>
          <w:szCs w:val="28"/>
        </w:rPr>
        <w:t>, занимает достойное место в содержании всего процесса дополнительного образования.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2286A">
        <w:rPr>
          <w:rFonts w:ascii="Arial" w:hAnsi="Arial" w:cs="Arial"/>
          <w:sz w:val="28"/>
          <w:szCs w:val="28"/>
        </w:rPr>
        <w:t xml:space="preserve">Необходимость серьезно </w:t>
      </w:r>
      <w:proofErr w:type="gramStart"/>
      <w:r w:rsidRPr="0022286A">
        <w:rPr>
          <w:rFonts w:ascii="Arial" w:hAnsi="Arial" w:cs="Arial"/>
          <w:sz w:val="28"/>
          <w:szCs w:val="28"/>
        </w:rPr>
        <w:t xml:space="preserve">заниматься формированием культуры здоровья в </w:t>
      </w:r>
      <w:r>
        <w:rPr>
          <w:rFonts w:ascii="Arial" w:hAnsi="Arial" w:cs="Arial"/>
          <w:sz w:val="28"/>
          <w:szCs w:val="28"/>
        </w:rPr>
        <w:t>М</w:t>
      </w:r>
      <w:r w:rsidR="0093096A">
        <w:rPr>
          <w:rFonts w:ascii="Arial" w:hAnsi="Arial" w:cs="Arial"/>
          <w:sz w:val="28"/>
          <w:szCs w:val="28"/>
        </w:rPr>
        <w:t xml:space="preserve">БОУ  ДО </w:t>
      </w:r>
      <w:r>
        <w:rPr>
          <w:rFonts w:ascii="Arial" w:hAnsi="Arial" w:cs="Arial"/>
          <w:sz w:val="28"/>
          <w:szCs w:val="28"/>
        </w:rPr>
        <w:t>ДЮСШ</w:t>
      </w:r>
      <w:r w:rsidR="0093096A">
        <w:rPr>
          <w:rFonts w:ascii="Arial" w:hAnsi="Arial" w:cs="Arial"/>
          <w:sz w:val="28"/>
          <w:szCs w:val="28"/>
        </w:rPr>
        <w:t xml:space="preserve"> </w:t>
      </w:r>
      <w:r w:rsidRPr="0022286A">
        <w:rPr>
          <w:rFonts w:ascii="Arial" w:hAnsi="Arial" w:cs="Arial"/>
          <w:sz w:val="28"/>
          <w:szCs w:val="28"/>
        </w:rPr>
        <w:t xml:space="preserve"> обусловлена</w:t>
      </w:r>
      <w:proofErr w:type="gramEnd"/>
      <w:r w:rsidRPr="0022286A">
        <w:rPr>
          <w:rFonts w:ascii="Arial" w:hAnsi="Arial" w:cs="Arial"/>
          <w:sz w:val="28"/>
          <w:szCs w:val="28"/>
        </w:rPr>
        <w:t xml:space="preserve"> рядом объективных причин: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- фундамент здоровья человека закладывается в детстве, а, следовательно, здоровые интересы, потребность к физическому совершенствованию, ценностное отношение к здоровью целесообразно начать развивать именно в этот период;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- в детском и подростковом возрасте закладываются и основы здорового образа жизни, как система норм и правил, усваиваемых и осознаваемых ребенком в специально проецируемой деятельности;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22286A">
        <w:rPr>
          <w:rFonts w:ascii="Arial" w:hAnsi="Arial" w:cs="Arial"/>
          <w:sz w:val="28"/>
          <w:szCs w:val="28"/>
        </w:rPr>
        <w:t>- школьный период в развитии наиболее синзетивен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C614A2" w:rsidRPr="00ED2507" w:rsidRDefault="00C614A2" w:rsidP="00C614A2">
      <w:pPr>
        <w:tabs>
          <w:tab w:val="left" w:pos="540"/>
        </w:tabs>
        <w:ind w:firstLine="54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ED2507">
        <w:rPr>
          <w:rFonts w:ascii="Arial" w:hAnsi="Arial" w:cs="Arial"/>
          <w:sz w:val="28"/>
          <w:szCs w:val="28"/>
        </w:rPr>
        <w:t xml:space="preserve">В своей практике </w:t>
      </w:r>
      <w:r>
        <w:rPr>
          <w:rFonts w:ascii="Arial" w:hAnsi="Arial" w:cs="Arial"/>
          <w:sz w:val="28"/>
          <w:szCs w:val="28"/>
        </w:rPr>
        <w:t xml:space="preserve">тренеры-преподаватели </w:t>
      </w:r>
      <w:r w:rsidRPr="00ED2507">
        <w:rPr>
          <w:rFonts w:ascii="Arial" w:hAnsi="Arial" w:cs="Arial"/>
          <w:sz w:val="28"/>
          <w:szCs w:val="28"/>
        </w:rPr>
        <w:t>использую</w:t>
      </w:r>
      <w:r>
        <w:rPr>
          <w:rFonts w:ascii="Arial" w:hAnsi="Arial" w:cs="Arial"/>
          <w:sz w:val="28"/>
          <w:szCs w:val="28"/>
        </w:rPr>
        <w:t>т</w:t>
      </w:r>
      <w:r w:rsidRPr="00ED2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виды здоровьесберегающих</w:t>
      </w:r>
      <w:r w:rsidRPr="00ED2507">
        <w:rPr>
          <w:rFonts w:ascii="Arial" w:hAnsi="Arial" w:cs="Arial"/>
          <w:sz w:val="28"/>
          <w:szCs w:val="28"/>
        </w:rPr>
        <w:t xml:space="preserve"> технологи</w:t>
      </w:r>
      <w:r>
        <w:rPr>
          <w:rFonts w:ascii="Arial" w:hAnsi="Arial" w:cs="Arial"/>
          <w:sz w:val="28"/>
          <w:szCs w:val="28"/>
        </w:rPr>
        <w:t>й</w:t>
      </w:r>
      <w:r w:rsidRPr="00ED2507">
        <w:rPr>
          <w:rFonts w:ascii="Arial" w:hAnsi="Arial" w:cs="Arial"/>
          <w:sz w:val="28"/>
          <w:szCs w:val="28"/>
        </w:rPr>
        <w:t>: физкультурно-оздоровительные, защитно-профилактические;</w:t>
      </w:r>
      <w:r w:rsidR="00DF7BC7">
        <w:rPr>
          <w:rFonts w:ascii="Arial" w:hAnsi="Arial" w:cs="Arial"/>
          <w:sz w:val="28"/>
          <w:szCs w:val="28"/>
        </w:rPr>
        <w:t xml:space="preserve"> </w:t>
      </w:r>
      <w:r w:rsidRPr="00ED2507">
        <w:rPr>
          <w:rFonts w:ascii="Arial" w:hAnsi="Arial" w:cs="Arial"/>
          <w:sz w:val="28"/>
          <w:szCs w:val="28"/>
        </w:rPr>
        <w:t>информационно-обучающие, организационно-педагогические, социально-адаптирующие и личностно развивающие</w:t>
      </w:r>
      <w:r>
        <w:rPr>
          <w:rFonts w:ascii="Arial" w:hAnsi="Arial" w:cs="Arial"/>
          <w:sz w:val="28"/>
          <w:szCs w:val="28"/>
        </w:rPr>
        <w:t xml:space="preserve">. </w:t>
      </w:r>
      <w:r w:rsidRPr="00ED2507">
        <w:rPr>
          <w:rFonts w:ascii="Arial" w:hAnsi="Arial" w:cs="Arial"/>
          <w:bCs/>
          <w:color w:val="000000"/>
          <w:sz w:val="28"/>
          <w:szCs w:val="28"/>
        </w:rPr>
        <w:t>Данные технологии применяются с целью минимизации отрицательного и повышения позитивного влияния школьных факторов здоровья и обучения детей «быть здоровым», с учетом возрастных и психофизиологических возможностей спортсменов, этапа спортивной подготовки, сложности программы, периода обучения и предсоревновательного периода.</w:t>
      </w: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t xml:space="preserve">            </w:t>
      </w:r>
      <w:r w:rsidRPr="0022286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нашей школе данная ра</w:t>
      </w:r>
      <w:r w:rsidRPr="0022286A">
        <w:rPr>
          <w:rFonts w:ascii="Arial" w:hAnsi="Arial" w:cs="Arial"/>
          <w:sz w:val="28"/>
          <w:szCs w:val="28"/>
        </w:rPr>
        <w:t xml:space="preserve">бота планируется </w:t>
      </w:r>
      <w:r>
        <w:rPr>
          <w:rFonts w:ascii="Arial" w:hAnsi="Arial" w:cs="Arial"/>
          <w:sz w:val="28"/>
          <w:szCs w:val="28"/>
        </w:rPr>
        <w:t>в соответствии с дополнительной образовательной программой «Баскетбол»</w:t>
      </w:r>
      <w:r w:rsidRPr="0022286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Её</w:t>
      </w:r>
      <w:r w:rsidRPr="0022286A">
        <w:rPr>
          <w:rFonts w:ascii="Arial" w:hAnsi="Arial" w:cs="Arial"/>
          <w:sz w:val="28"/>
          <w:szCs w:val="28"/>
        </w:rPr>
        <w:t xml:space="preserve"> реализация идет непосредственно через </w:t>
      </w:r>
      <w:r>
        <w:rPr>
          <w:rFonts w:ascii="Arial" w:hAnsi="Arial" w:cs="Arial"/>
          <w:sz w:val="28"/>
          <w:szCs w:val="28"/>
        </w:rPr>
        <w:t xml:space="preserve">учебно-тренировочные </w:t>
      </w:r>
      <w:r w:rsidRPr="0022286A">
        <w:rPr>
          <w:rFonts w:ascii="Arial" w:hAnsi="Arial" w:cs="Arial"/>
          <w:sz w:val="28"/>
          <w:szCs w:val="28"/>
        </w:rPr>
        <w:t>занятия. Форм</w:t>
      </w:r>
      <w:r>
        <w:rPr>
          <w:rFonts w:ascii="Arial" w:hAnsi="Arial" w:cs="Arial"/>
          <w:sz w:val="28"/>
          <w:szCs w:val="28"/>
        </w:rPr>
        <w:t>ы</w:t>
      </w:r>
      <w:r w:rsidRPr="0022286A">
        <w:rPr>
          <w:rFonts w:ascii="Arial" w:hAnsi="Arial" w:cs="Arial"/>
          <w:sz w:val="28"/>
          <w:szCs w:val="28"/>
        </w:rPr>
        <w:t xml:space="preserve"> занятий выбира</w:t>
      </w:r>
      <w:r>
        <w:rPr>
          <w:rFonts w:ascii="Arial" w:hAnsi="Arial" w:cs="Arial"/>
          <w:sz w:val="28"/>
          <w:szCs w:val="28"/>
        </w:rPr>
        <w:t>ю</w:t>
      </w:r>
      <w:r w:rsidRPr="0022286A">
        <w:rPr>
          <w:rFonts w:ascii="Arial" w:hAnsi="Arial" w:cs="Arial"/>
          <w:sz w:val="28"/>
          <w:szCs w:val="28"/>
        </w:rPr>
        <w:t>т сам</w:t>
      </w:r>
      <w:r>
        <w:rPr>
          <w:rFonts w:ascii="Arial" w:hAnsi="Arial" w:cs="Arial"/>
          <w:sz w:val="28"/>
          <w:szCs w:val="28"/>
        </w:rPr>
        <w:t>и</w:t>
      </w:r>
      <w:r w:rsidRPr="002228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тренеры-преподаватели</w:t>
      </w:r>
      <w:r w:rsidRPr="0022286A">
        <w:rPr>
          <w:rFonts w:ascii="Arial" w:hAnsi="Arial" w:cs="Arial"/>
          <w:sz w:val="28"/>
          <w:szCs w:val="28"/>
        </w:rPr>
        <w:t xml:space="preserve"> в соответствии с задачами и исходя из психофизиологической целесообразности. 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Pr="0022286A">
        <w:rPr>
          <w:rFonts w:ascii="Arial" w:hAnsi="Arial" w:cs="Arial"/>
          <w:sz w:val="28"/>
          <w:szCs w:val="28"/>
        </w:rPr>
        <w:t>Широко используются как общеизвестные педагогические технологии, так и педагогическая технология на основе личностной ориентации пед</w:t>
      </w:r>
      <w:r>
        <w:rPr>
          <w:rFonts w:ascii="Arial" w:hAnsi="Arial" w:cs="Arial"/>
          <w:sz w:val="28"/>
          <w:szCs w:val="28"/>
        </w:rPr>
        <w:t xml:space="preserve">агогического </w:t>
      </w:r>
      <w:r w:rsidRPr="0022286A">
        <w:rPr>
          <w:rFonts w:ascii="Arial" w:hAnsi="Arial" w:cs="Arial"/>
          <w:sz w:val="28"/>
          <w:szCs w:val="28"/>
        </w:rPr>
        <w:t xml:space="preserve">процесса (педагогика сотрудничества, личностно-ориентированный подход, технология разноуровневой дифференциации, игровые технологии), </w:t>
      </w:r>
      <w:r w:rsidRPr="00B868C7">
        <w:rPr>
          <w:rFonts w:ascii="Arial" w:hAnsi="Arial" w:cs="Arial"/>
          <w:sz w:val="28"/>
          <w:szCs w:val="28"/>
        </w:rPr>
        <w:t xml:space="preserve">вплоть до обучения культуры питания, </w:t>
      </w:r>
      <w:hyperlink r:id="rId7" w:tgtFrame="_blank" w:history="1">
        <w:r w:rsidRPr="00B868C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диеты</w:t>
        </w:r>
      </w:hyperlink>
      <w:r w:rsidRPr="00B868C7">
        <w:rPr>
          <w:rFonts w:ascii="Arial" w:hAnsi="Arial" w:cs="Arial"/>
          <w:sz w:val="28"/>
          <w:szCs w:val="28"/>
        </w:rPr>
        <w:t>.</w:t>
      </w: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22286A">
        <w:rPr>
          <w:rFonts w:ascii="Arial" w:hAnsi="Arial" w:cs="Arial"/>
          <w:sz w:val="28"/>
          <w:szCs w:val="28"/>
        </w:rPr>
        <w:t xml:space="preserve">Здоровьесберегающая работа включает и психологическое здоровье </w:t>
      </w:r>
      <w:proofErr w:type="gramStart"/>
      <w:r>
        <w:rPr>
          <w:rFonts w:ascii="Arial" w:hAnsi="Arial" w:cs="Arial"/>
          <w:sz w:val="28"/>
          <w:szCs w:val="28"/>
        </w:rPr>
        <w:t>об</w:t>
      </w:r>
      <w:r w:rsidRPr="0022286A">
        <w:rPr>
          <w:rFonts w:ascii="Arial" w:hAnsi="Arial" w:cs="Arial"/>
          <w:sz w:val="28"/>
          <w:szCs w:val="28"/>
        </w:rPr>
        <w:t>уча</w:t>
      </w:r>
      <w:r>
        <w:rPr>
          <w:rFonts w:ascii="Arial" w:hAnsi="Arial" w:cs="Arial"/>
          <w:sz w:val="28"/>
          <w:szCs w:val="28"/>
        </w:rPr>
        <w:t>ю</w:t>
      </w:r>
      <w:r w:rsidRPr="0022286A">
        <w:rPr>
          <w:rFonts w:ascii="Arial" w:hAnsi="Arial" w:cs="Arial"/>
          <w:sz w:val="28"/>
          <w:szCs w:val="28"/>
        </w:rPr>
        <w:t>щихся</w:t>
      </w:r>
      <w:proofErr w:type="gramEnd"/>
      <w:r w:rsidRPr="0022286A">
        <w:rPr>
          <w:rFonts w:ascii="Arial" w:hAnsi="Arial" w:cs="Arial"/>
          <w:sz w:val="28"/>
          <w:szCs w:val="28"/>
        </w:rPr>
        <w:t xml:space="preserve">. </w:t>
      </w:r>
    </w:p>
    <w:p w:rsidR="00C614A2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Тренерами-преподавателями </w:t>
      </w:r>
      <w:r w:rsidRPr="0022286A">
        <w:rPr>
          <w:rFonts w:ascii="Arial" w:hAnsi="Arial" w:cs="Arial"/>
          <w:sz w:val="28"/>
          <w:szCs w:val="28"/>
        </w:rPr>
        <w:t>проводятся индивидуальные беседы и консультации с де</w:t>
      </w:r>
      <w:r>
        <w:rPr>
          <w:rFonts w:ascii="Arial" w:hAnsi="Arial" w:cs="Arial"/>
          <w:sz w:val="28"/>
          <w:szCs w:val="28"/>
        </w:rPr>
        <w:t xml:space="preserve">тьми, испытывающими трудности при занятиях баскетболом </w:t>
      </w:r>
      <w:r w:rsidRPr="0022286A">
        <w:rPr>
          <w:rFonts w:ascii="Arial" w:hAnsi="Arial" w:cs="Arial"/>
          <w:sz w:val="28"/>
          <w:szCs w:val="28"/>
        </w:rPr>
        <w:t xml:space="preserve">и в коммуникации. </w:t>
      </w:r>
    </w:p>
    <w:p w:rsidR="00C614A2" w:rsidRPr="0022286A" w:rsidRDefault="00C614A2" w:rsidP="00C614A2">
      <w:pPr>
        <w:pStyle w:val="a4"/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22286A">
        <w:rPr>
          <w:rFonts w:ascii="Arial" w:hAnsi="Arial" w:cs="Arial"/>
          <w:sz w:val="28"/>
          <w:szCs w:val="28"/>
        </w:rPr>
        <w:t xml:space="preserve">Занятия в </w:t>
      </w:r>
      <w:r w:rsidR="0093096A">
        <w:rPr>
          <w:rFonts w:ascii="Arial" w:hAnsi="Arial" w:cs="Arial"/>
          <w:sz w:val="28"/>
          <w:szCs w:val="28"/>
        </w:rPr>
        <w:t xml:space="preserve"> МБОУ  ДО ДЮСШ </w:t>
      </w:r>
      <w:r w:rsidR="0093096A" w:rsidRPr="0022286A">
        <w:rPr>
          <w:rFonts w:ascii="Arial" w:hAnsi="Arial" w:cs="Arial"/>
          <w:sz w:val="28"/>
          <w:szCs w:val="28"/>
        </w:rPr>
        <w:t xml:space="preserve"> </w:t>
      </w:r>
      <w:r w:rsidRPr="0022286A">
        <w:rPr>
          <w:rFonts w:ascii="Arial" w:hAnsi="Arial" w:cs="Arial"/>
          <w:sz w:val="28"/>
          <w:szCs w:val="28"/>
        </w:rPr>
        <w:t xml:space="preserve">служат основой в закладке монолита здоровья, высокого уровня физической и умственной работоспособности. Система внешкольной занятости детей, сложившаяся в </w:t>
      </w:r>
      <w:r>
        <w:rPr>
          <w:rFonts w:ascii="Arial" w:hAnsi="Arial" w:cs="Arial"/>
          <w:sz w:val="28"/>
          <w:szCs w:val="28"/>
        </w:rPr>
        <w:t>учреждении</w:t>
      </w:r>
      <w:r w:rsidRPr="0022286A">
        <w:rPr>
          <w:rFonts w:ascii="Arial" w:hAnsi="Arial" w:cs="Arial"/>
          <w:sz w:val="28"/>
          <w:szCs w:val="28"/>
        </w:rPr>
        <w:t>, направлена на то, чтобы жизнь детей стала интересной и полезной.</w:t>
      </w:r>
    </w:p>
    <w:p w:rsidR="00C614A2" w:rsidRPr="00B868C7" w:rsidRDefault="00C614A2" w:rsidP="00C614A2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Т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ренеры-преподаватели 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>работа</w:t>
      </w:r>
      <w:r>
        <w:rPr>
          <w:rFonts w:ascii="Arial" w:hAnsi="Arial" w:cs="Arial"/>
          <w:bCs/>
          <w:color w:val="000000"/>
          <w:sz w:val="28"/>
          <w:szCs w:val="28"/>
        </w:rPr>
        <w:t>ют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 xml:space="preserve"> в тесном контакте с родителями обучающихся, с медицинскими работниками,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с 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>психологами общеобразовательн</w:t>
      </w:r>
      <w:r>
        <w:rPr>
          <w:rFonts w:ascii="Arial" w:hAnsi="Arial" w:cs="Arial"/>
          <w:bCs/>
          <w:color w:val="000000"/>
          <w:sz w:val="28"/>
          <w:szCs w:val="28"/>
        </w:rPr>
        <w:t>ых школ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>, на базе котор</w:t>
      </w:r>
      <w:r>
        <w:rPr>
          <w:rFonts w:ascii="Arial" w:hAnsi="Arial" w:cs="Arial"/>
          <w:bCs/>
          <w:color w:val="000000"/>
          <w:sz w:val="28"/>
          <w:szCs w:val="28"/>
        </w:rPr>
        <w:t>ых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 xml:space="preserve"> провод</w:t>
      </w:r>
      <w:r>
        <w:rPr>
          <w:rFonts w:ascii="Arial" w:hAnsi="Arial" w:cs="Arial"/>
          <w:bCs/>
          <w:color w:val="000000"/>
          <w:sz w:val="28"/>
          <w:szCs w:val="28"/>
        </w:rPr>
        <w:t>я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 xml:space="preserve">тся </w:t>
      </w:r>
      <w:r>
        <w:rPr>
          <w:rFonts w:ascii="Arial" w:hAnsi="Arial" w:cs="Arial"/>
          <w:bCs/>
          <w:color w:val="000000"/>
          <w:sz w:val="28"/>
          <w:szCs w:val="28"/>
        </w:rPr>
        <w:t>учебно-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>тренировочн</w:t>
      </w:r>
      <w:r>
        <w:rPr>
          <w:rFonts w:ascii="Arial" w:hAnsi="Arial" w:cs="Arial"/>
          <w:bCs/>
          <w:color w:val="000000"/>
          <w:sz w:val="28"/>
          <w:szCs w:val="28"/>
        </w:rPr>
        <w:t>ые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занятия</w:t>
      </w:r>
      <w:r w:rsidR="0093096A">
        <w:rPr>
          <w:rFonts w:ascii="Arial" w:hAnsi="Arial" w:cs="Arial"/>
          <w:bCs/>
          <w:color w:val="000000"/>
          <w:sz w:val="28"/>
          <w:szCs w:val="28"/>
        </w:rPr>
        <w:t>.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3096A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C614A2" w:rsidRDefault="00C614A2" w:rsidP="00C614A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 xml:space="preserve">Все обучающиеся два раза в год проходят </w:t>
      </w:r>
      <w:r w:rsidR="0093096A">
        <w:rPr>
          <w:rFonts w:ascii="Arial" w:hAnsi="Arial" w:cs="Arial"/>
          <w:bCs/>
          <w:color w:val="000000"/>
          <w:sz w:val="28"/>
          <w:szCs w:val="28"/>
        </w:rPr>
        <w:t xml:space="preserve"> медицинский осмотр.</w:t>
      </w:r>
      <w:r w:rsidRPr="00B868C7">
        <w:rPr>
          <w:rFonts w:ascii="Arial" w:hAnsi="Arial" w:cs="Arial"/>
          <w:bCs/>
          <w:color w:val="000000"/>
          <w:sz w:val="28"/>
          <w:szCs w:val="28"/>
        </w:rPr>
        <w:t xml:space="preserve"> После каждого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осмотра </w:t>
      </w:r>
      <w:r>
        <w:rPr>
          <w:rFonts w:ascii="Arial" w:hAnsi="Arial" w:cs="Arial"/>
          <w:color w:val="000000"/>
          <w:sz w:val="28"/>
          <w:szCs w:val="28"/>
        </w:rPr>
        <w:t xml:space="preserve">тренеры-преподаватели </w:t>
      </w:r>
      <w:r w:rsidRPr="00B868C7">
        <w:rPr>
          <w:rFonts w:ascii="Arial" w:hAnsi="Arial" w:cs="Arial"/>
          <w:color w:val="000000"/>
          <w:sz w:val="28"/>
          <w:szCs w:val="28"/>
        </w:rPr>
        <w:t>обязательно знаком</w:t>
      </w:r>
      <w:r>
        <w:rPr>
          <w:rFonts w:ascii="Arial" w:hAnsi="Arial" w:cs="Arial"/>
          <w:color w:val="000000"/>
          <w:sz w:val="28"/>
          <w:szCs w:val="28"/>
        </w:rPr>
        <w:t>ятся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с заключениями врачей о состоянии здоровья и физической подготовленности каждого обучающегося.</w:t>
      </w:r>
      <w:r>
        <w:rPr>
          <w:rFonts w:ascii="Arial" w:hAnsi="Arial" w:cs="Arial"/>
          <w:color w:val="000000"/>
          <w:sz w:val="28"/>
          <w:szCs w:val="28"/>
        </w:rPr>
        <w:t xml:space="preserve"> Все показания врачей заносятся в личную карту спортсмена (Приложение № 1). 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</w:t>
      </w:r>
      <w:r w:rsidR="0093096A">
        <w:rPr>
          <w:rFonts w:ascii="Arial" w:hAnsi="Arial" w:cs="Arial"/>
          <w:color w:val="000000"/>
          <w:sz w:val="28"/>
          <w:szCs w:val="28"/>
        </w:rPr>
        <w:t xml:space="preserve"> 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Во время этих наблюдений оценивается состояние здоровья занимающихся, их физическое развитие, правильность построения учебно-тренировочных занятий. Осуществляется контроль над объемом применяемых тренировочных нагрузок. Кроме врачебного контроля, занимающиеся осуществляют самоконтроль (ведение спортивного дневника, где фиксируется частота сердечных сокращений в покое и в процессе выполнения физических нагрузок; определение самочувствия, взвешивание, определение желания тренироваться и т.д.).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На тренировках </w:t>
      </w:r>
      <w:r>
        <w:rPr>
          <w:rFonts w:ascii="Arial" w:hAnsi="Arial" w:cs="Arial"/>
          <w:color w:val="000000"/>
          <w:sz w:val="28"/>
          <w:szCs w:val="28"/>
        </w:rPr>
        <w:t>тренерами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используются общеразвивающие, специальные и корректирующие упражнения. Выполняется контроль над осанкой, правильным дыханием и соблюдением правил личной гигиены. </w:t>
      </w:r>
    </w:p>
    <w:p w:rsidR="00C614A2" w:rsidRPr="00B868C7" w:rsidRDefault="00C614A2" w:rsidP="00C614A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Для оценки оздоровительно-тренировочного эффекта, правильности построения занятий, качества приспособительных реакций организма применяются простые методы: визуальные </w:t>
      </w:r>
      <w:r w:rsidRPr="00B868C7">
        <w:rPr>
          <w:rFonts w:ascii="Arial" w:hAnsi="Arial" w:cs="Arial"/>
          <w:color w:val="000000"/>
          <w:sz w:val="28"/>
          <w:szCs w:val="28"/>
        </w:rPr>
        <w:lastRenderedPageBreak/>
        <w:t xml:space="preserve">наблюдения и беседы, различные функциональные </w:t>
      </w:r>
      <w:proofErr w:type="gramStart"/>
      <w:r w:rsidRPr="00B868C7">
        <w:rPr>
          <w:rFonts w:ascii="Arial" w:hAnsi="Arial" w:cs="Arial"/>
          <w:color w:val="000000"/>
          <w:sz w:val="28"/>
          <w:szCs w:val="28"/>
        </w:rPr>
        <w:t>тесты</w:t>
      </w:r>
      <w:proofErr w:type="gramEnd"/>
      <w:r w:rsidR="0093096A">
        <w:rPr>
          <w:rFonts w:ascii="Arial" w:hAnsi="Arial" w:cs="Arial"/>
          <w:color w:val="000000"/>
          <w:sz w:val="28"/>
          <w:szCs w:val="28"/>
        </w:rPr>
        <w:t xml:space="preserve"> 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с помощью которых можно определить соответствие физической нагрузки состоянию и уровню подготовленности обучающихся, их переносимость физических нагрузок.</w:t>
      </w:r>
    </w:p>
    <w:p w:rsidR="00C614A2" w:rsidRPr="00B868C7" w:rsidRDefault="00C614A2" w:rsidP="00C614A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868C7">
        <w:rPr>
          <w:rFonts w:ascii="Arial" w:hAnsi="Arial" w:cs="Arial"/>
          <w:color w:val="000000"/>
          <w:sz w:val="28"/>
          <w:szCs w:val="28"/>
        </w:rPr>
        <w:t xml:space="preserve">          Два раза в год, а так же перед каждым выездом на соревнования  со всеми обучающимися проводится инструктаж по технике безопасности. В учебно-тренировочных группах </w:t>
      </w:r>
      <w:r w:rsidR="0093096A">
        <w:rPr>
          <w:rFonts w:ascii="Arial" w:hAnsi="Arial" w:cs="Arial"/>
          <w:color w:val="000000"/>
          <w:sz w:val="28"/>
          <w:szCs w:val="28"/>
        </w:rPr>
        <w:t xml:space="preserve"> 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проводятся мероприятия, направленные на закаливание и повышение резервных возможностей детского организма, такие как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B868C7">
        <w:rPr>
          <w:rFonts w:ascii="Arial" w:hAnsi="Arial" w:cs="Arial"/>
          <w:color w:val="000000"/>
          <w:sz w:val="28"/>
          <w:szCs w:val="28"/>
        </w:rPr>
        <w:t xml:space="preserve"> занятия на свежем воздухе (кроссовая подготовка, общая физическая подготовка), а также в летних спортивно-оздоровительных лагерях на учебно-тренировочных сборах используются водные и воздушные процедуры, солнечные ванны.  </w:t>
      </w:r>
    </w:p>
    <w:p w:rsidR="00C614A2" w:rsidRPr="00BA6693" w:rsidRDefault="00C614A2" w:rsidP="00C614A2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868C7">
        <w:rPr>
          <w:rFonts w:ascii="Arial" w:hAnsi="Arial" w:cs="Arial"/>
          <w:color w:val="000000"/>
          <w:sz w:val="28"/>
          <w:szCs w:val="28"/>
        </w:rPr>
        <w:t>Проводятся беседы и лекции по профилактике и предупреждению травматизма. На практических занятиях, проводимых на баскетбольной площадке и в тренажерном зале, применяются специальные упражнения на укрепление различных групп мышц и связок.</w:t>
      </w:r>
    </w:p>
    <w:p w:rsidR="00C614A2" w:rsidRDefault="00C614A2" w:rsidP="00C614A2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tabs>
          <w:tab w:val="left" w:pos="117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 Вывод</w:t>
      </w:r>
    </w:p>
    <w:p w:rsidR="00C614A2" w:rsidRPr="00BA6693" w:rsidRDefault="00C614A2" w:rsidP="00C614A2">
      <w:pPr>
        <w:tabs>
          <w:tab w:val="left" w:pos="117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614A2" w:rsidRPr="005A0E1E" w:rsidRDefault="00C614A2" w:rsidP="00C614A2">
      <w:pPr>
        <w:pStyle w:val="a5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5A0E1E">
        <w:rPr>
          <w:rFonts w:ascii="Arial" w:hAnsi="Arial" w:cs="Arial"/>
          <w:sz w:val="28"/>
          <w:szCs w:val="28"/>
        </w:rPr>
        <w:tab/>
      </w:r>
      <w:proofErr w:type="gramStart"/>
      <w:r w:rsidRPr="005A0E1E">
        <w:rPr>
          <w:rFonts w:ascii="Arial" w:hAnsi="Arial" w:cs="Arial"/>
          <w:sz w:val="28"/>
          <w:szCs w:val="28"/>
        </w:rPr>
        <w:t>Использование всего комплекса здоровьесберегающих технологий позволяет создавать условия для творческой самореализации всех детей с учетом индивидуальности каждого из них, в том числе связанной с особенностями физического развития, дает возможность осуществлять образовательный процесс с максимальной отдачей, достигать высоких результатов без ущерба для здоровья обучающихся, растить физически и психически здоровых детей, полноценных членов общества.</w:t>
      </w:r>
      <w:proofErr w:type="gramEnd"/>
    </w:p>
    <w:p w:rsidR="00C614A2" w:rsidRPr="005A0E1E" w:rsidRDefault="00C614A2" w:rsidP="00C614A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A0E1E">
        <w:rPr>
          <w:rFonts w:ascii="Arial" w:hAnsi="Arial" w:cs="Arial"/>
          <w:sz w:val="28"/>
          <w:szCs w:val="28"/>
        </w:rPr>
        <w:t xml:space="preserve">Результаты использования здоровьесберегающих технологий </w:t>
      </w:r>
      <w:proofErr w:type="gramStart"/>
      <w:r w:rsidRPr="005A0E1E">
        <w:rPr>
          <w:rFonts w:ascii="Arial" w:hAnsi="Arial" w:cs="Arial"/>
          <w:sz w:val="28"/>
          <w:szCs w:val="28"/>
        </w:rPr>
        <w:t>в</w:t>
      </w:r>
      <w:proofErr w:type="gramEnd"/>
      <w:r w:rsidRPr="005A0E1E">
        <w:rPr>
          <w:rFonts w:ascii="Arial" w:hAnsi="Arial" w:cs="Arial"/>
          <w:sz w:val="28"/>
          <w:szCs w:val="28"/>
        </w:rPr>
        <w:t xml:space="preserve"> </w:t>
      </w:r>
      <w:r w:rsidR="0093096A">
        <w:rPr>
          <w:rFonts w:ascii="Arial" w:hAnsi="Arial" w:cs="Arial"/>
          <w:sz w:val="28"/>
          <w:szCs w:val="28"/>
        </w:rPr>
        <w:t xml:space="preserve"> </w:t>
      </w:r>
      <w:r w:rsidRPr="005A0E1E">
        <w:rPr>
          <w:rFonts w:ascii="Arial" w:hAnsi="Arial" w:cs="Arial"/>
          <w:sz w:val="28"/>
          <w:szCs w:val="28"/>
        </w:rPr>
        <w:t xml:space="preserve"> можно</w:t>
      </w:r>
      <w:r w:rsidR="0093096A" w:rsidRPr="0093096A">
        <w:rPr>
          <w:rFonts w:ascii="Arial" w:hAnsi="Arial" w:cs="Arial"/>
          <w:sz w:val="28"/>
          <w:szCs w:val="28"/>
        </w:rPr>
        <w:t xml:space="preserve"> </w:t>
      </w:r>
      <w:r w:rsidR="0093096A">
        <w:rPr>
          <w:rFonts w:ascii="Arial" w:hAnsi="Arial" w:cs="Arial"/>
          <w:sz w:val="28"/>
          <w:szCs w:val="28"/>
        </w:rPr>
        <w:t xml:space="preserve">МБОУ  ДО ДЮСШ </w:t>
      </w:r>
      <w:r w:rsidR="0093096A" w:rsidRPr="0022286A">
        <w:rPr>
          <w:rFonts w:ascii="Arial" w:hAnsi="Arial" w:cs="Arial"/>
          <w:sz w:val="28"/>
          <w:szCs w:val="28"/>
        </w:rPr>
        <w:t xml:space="preserve"> </w:t>
      </w:r>
      <w:r w:rsidRPr="005A0E1E">
        <w:rPr>
          <w:rFonts w:ascii="Arial" w:hAnsi="Arial" w:cs="Arial"/>
          <w:sz w:val="28"/>
          <w:szCs w:val="28"/>
        </w:rPr>
        <w:t xml:space="preserve">проследить </w:t>
      </w:r>
      <w:proofErr w:type="gramStart"/>
      <w:r w:rsidRPr="005A0E1E">
        <w:rPr>
          <w:rFonts w:ascii="Arial" w:hAnsi="Arial" w:cs="Arial"/>
          <w:sz w:val="28"/>
          <w:szCs w:val="28"/>
        </w:rPr>
        <w:t>при</w:t>
      </w:r>
      <w:proofErr w:type="gramEnd"/>
      <w:r w:rsidRPr="005A0E1E">
        <w:rPr>
          <w:rFonts w:ascii="Arial" w:hAnsi="Arial" w:cs="Arial"/>
          <w:sz w:val="28"/>
          <w:szCs w:val="28"/>
        </w:rPr>
        <w:t xml:space="preserve"> сравнительном анализе состояния здоровья детей за три учебных года: </w:t>
      </w:r>
    </w:p>
    <w:p w:rsidR="00C614A2" w:rsidRPr="004111DE" w:rsidRDefault="00C614A2" w:rsidP="00C614A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848350" cy="310515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A0E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В</w:t>
      </w:r>
      <w:r w:rsidRPr="004111DE">
        <w:rPr>
          <w:rFonts w:ascii="Arial" w:hAnsi="Arial" w:cs="Arial"/>
          <w:sz w:val="28"/>
          <w:szCs w:val="28"/>
        </w:rPr>
        <w:t xml:space="preserve"> результате системного, последовательного и рационального применения здоровьесберегающих технологий воспитанни</w:t>
      </w:r>
      <w:r w:rsidR="0093096A" w:rsidRPr="004111DE">
        <w:rPr>
          <w:rFonts w:ascii="Arial" w:hAnsi="Arial" w:cs="Arial"/>
          <w:sz w:val="28"/>
          <w:szCs w:val="28"/>
        </w:rPr>
        <w:t>кам</w:t>
      </w:r>
      <w:r w:rsidR="0093096A">
        <w:rPr>
          <w:rFonts w:ascii="Arial" w:hAnsi="Arial" w:cs="Arial"/>
          <w:sz w:val="28"/>
          <w:szCs w:val="28"/>
        </w:rPr>
        <w:t xml:space="preserve"> МБОУ  ДО ДЮСШ </w:t>
      </w:r>
      <w:r w:rsidR="0093096A" w:rsidRPr="0022286A">
        <w:rPr>
          <w:rFonts w:ascii="Arial" w:hAnsi="Arial" w:cs="Arial"/>
          <w:sz w:val="28"/>
          <w:szCs w:val="28"/>
        </w:rPr>
        <w:t xml:space="preserve"> </w:t>
      </w:r>
      <w:r w:rsidRPr="004111DE">
        <w:rPr>
          <w:rFonts w:ascii="Arial" w:hAnsi="Arial" w:cs="Arial"/>
          <w:sz w:val="28"/>
          <w:szCs w:val="28"/>
        </w:rPr>
        <w:t xml:space="preserve"> </w:t>
      </w:r>
      <w:r w:rsidR="009309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9309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4111DE">
        <w:rPr>
          <w:rFonts w:ascii="Arial" w:hAnsi="Arial" w:cs="Arial"/>
          <w:sz w:val="28"/>
          <w:szCs w:val="28"/>
        </w:rPr>
        <w:t xml:space="preserve">удается не только сохранять состояние физического, душевного и социального благополучия, но и достигать высоких спортивных результатов на </w:t>
      </w:r>
      <w:r w:rsidR="00430D6B">
        <w:rPr>
          <w:rFonts w:ascii="Arial" w:hAnsi="Arial" w:cs="Arial"/>
          <w:sz w:val="28"/>
          <w:szCs w:val="28"/>
        </w:rPr>
        <w:t xml:space="preserve"> </w:t>
      </w:r>
      <w:r w:rsidRPr="004111DE">
        <w:rPr>
          <w:rFonts w:ascii="Arial" w:hAnsi="Arial" w:cs="Arial"/>
          <w:sz w:val="28"/>
          <w:szCs w:val="28"/>
        </w:rPr>
        <w:t xml:space="preserve"> соревнованиях</w:t>
      </w:r>
      <w:r>
        <w:rPr>
          <w:rFonts w:ascii="Arial" w:hAnsi="Arial" w:cs="Arial"/>
          <w:sz w:val="28"/>
          <w:szCs w:val="28"/>
        </w:rPr>
        <w:t>.</w:t>
      </w:r>
    </w:p>
    <w:p w:rsidR="00C614A2" w:rsidRPr="00AE7992" w:rsidRDefault="00C614A2" w:rsidP="00C614A2">
      <w:pPr>
        <w:spacing w:line="360" w:lineRule="auto"/>
        <w:ind w:firstLine="567"/>
        <w:jc w:val="right"/>
        <w:rPr>
          <w:sz w:val="28"/>
          <w:szCs w:val="28"/>
        </w:rPr>
      </w:pPr>
    </w:p>
    <w:p w:rsidR="00C614A2" w:rsidRPr="00DD3C18" w:rsidRDefault="00C614A2" w:rsidP="00C614A2">
      <w:pPr>
        <w:tabs>
          <w:tab w:val="left" w:pos="157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5. Список литературы</w:t>
      </w:r>
    </w:p>
    <w:p w:rsidR="00C614A2" w:rsidRDefault="00C614A2" w:rsidP="00C614A2">
      <w:pPr>
        <w:rPr>
          <w:rFonts w:ascii="Arial" w:hAnsi="Arial" w:cs="Arial"/>
          <w:sz w:val="28"/>
          <w:szCs w:val="28"/>
        </w:rPr>
      </w:pPr>
    </w:p>
    <w:p w:rsidR="00C614A2" w:rsidRPr="00DD3C18" w:rsidRDefault="00C614A2" w:rsidP="00C614A2">
      <w:pPr>
        <w:rPr>
          <w:rFonts w:ascii="Arial" w:hAnsi="Arial" w:cs="Arial"/>
          <w:sz w:val="28"/>
          <w:szCs w:val="28"/>
        </w:rPr>
      </w:pPr>
    </w:p>
    <w:p w:rsidR="00C614A2" w:rsidRDefault="00C614A2" w:rsidP="00C614A2">
      <w:p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Волшебная сила растяжки,  Зуев Е.И.</w:t>
      </w:r>
    </w:p>
    <w:p w:rsidR="00C614A2" w:rsidRDefault="00C614A2" w:rsidP="00C614A2">
      <w:p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DD3C18">
        <w:rPr>
          <w:rFonts w:ascii="Arial" w:hAnsi="Arial" w:cs="Arial"/>
          <w:sz w:val="28"/>
          <w:szCs w:val="28"/>
        </w:rPr>
        <w:t>Вр</w:t>
      </w:r>
      <w:r>
        <w:rPr>
          <w:rFonts w:ascii="Arial" w:hAnsi="Arial" w:cs="Arial"/>
          <w:sz w:val="28"/>
          <w:szCs w:val="28"/>
        </w:rPr>
        <w:t>ачебный контроль в спорте, Демба А.Г.</w:t>
      </w:r>
    </w:p>
    <w:p w:rsidR="00C614A2" w:rsidRDefault="00C614A2" w:rsidP="00C614A2">
      <w:p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Методика Бубновского С.М.</w:t>
      </w:r>
      <w:r w:rsidRPr="00DD3C18">
        <w:rPr>
          <w:rFonts w:ascii="Arial" w:hAnsi="Arial" w:cs="Arial"/>
          <w:sz w:val="28"/>
          <w:szCs w:val="28"/>
        </w:rPr>
        <w:t xml:space="preserve"> </w:t>
      </w:r>
    </w:p>
    <w:p w:rsidR="00C614A2" w:rsidRDefault="00C614A2" w:rsidP="00C614A2">
      <w:p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gramStart"/>
      <w:r>
        <w:rPr>
          <w:rFonts w:ascii="Arial" w:hAnsi="Arial" w:cs="Arial"/>
          <w:sz w:val="28"/>
          <w:szCs w:val="28"/>
        </w:rPr>
        <w:t>Скрининг-тесты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 w:rsidRPr="00DD3C18">
        <w:rPr>
          <w:rFonts w:ascii="Arial" w:hAnsi="Arial" w:cs="Arial"/>
          <w:sz w:val="28"/>
          <w:szCs w:val="28"/>
        </w:rPr>
        <w:t xml:space="preserve"> Давыдова В.Ю.</w:t>
      </w:r>
    </w:p>
    <w:p w:rsidR="00B01B59" w:rsidRDefault="00B01B59"/>
    <w:sectPr w:rsidR="00B01B59" w:rsidSect="00B0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2A" w:rsidRDefault="00A8342A" w:rsidP="00C614A2">
      <w:r>
        <w:separator/>
      </w:r>
    </w:p>
  </w:endnote>
  <w:endnote w:type="continuationSeparator" w:id="0">
    <w:p w:rsidR="00A8342A" w:rsidRDefault="00A8342A" w:rsidP="00C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2A" w:rsidRDefault="00A8342A" w:rsidP="00C614A2">
      <w:r>
        <w:separator/>
      </w:r>
    </w:p>
  </w:footnote>
  <w:footnote w:type="continuationSeparator" w:id="0">
    <w:p w:rsidR="00A8342A" w:rsidRDefault="00A8342A" w:rsidP="00C6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4A2"/>
    <w:rsid w:val="00314F31"/>
    <w:rsid w:val="00430D6B"/>
    <w:rsid w:val="006C157E"/>
    <w:rsid w:val="008B6003"/>
    <w:rsid w:val="009056B5"/>
    <w:rsid w:val="0093096A"/>
    <w:rsid w:val="00A8342A"/>
    <w:rsid w:val="00B01B59"/>
    <w:rsid w:val="00B81C72"/>
    <w:rsid w:val="00C614A2"/>
    <w:rsid w:val="00DF7BC7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4A2"/>
    <w:rPr>
      <w:rFonts w:ascii="Verdana" w:hAnsi="Verdana" w:hint="default"/>
      <w:color w:val="666666"/>
      <w:sz w:val="17"/>
      <w:szCs w:val="17"/>
      <w:u w:val="single"/>
    </w:rPr>
  </w:style>
  <w:style w:type="paragraph" w:styleId="a4">
    <w:name w:val="Normal (Web)"/>
    <w:basedOn w:val="a"/>
    <w:rsid w:val="00C614A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614A2"/>
    <w:pPr>
      <w:spacing w:after="120"/>
    </w:pPr>
  </w:style>
  <w:style w:type="character" w:customStyle="1" w:styleId="a6">
    <w:name w:val="Основной текст Знак"/>
    <w:basedOn w:val="a0"/>
    <w:link w:val="a5"/>
    <w:rsid w:val="00C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C614A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61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C614A2"/>
    <w:rPr>
      <w:vertAlign w:val="superscript"/>
    </w:rPr>
  </w:style>
  <w:style w:type="character" w:customStyle="1" w:styleId="apple-converted-space">
    <w:name w:val="apple-converted-space"/>
    <w:basedOn w:val="a0"/>
    <w:rsid w:val="00C614A2"/>
  </w:style>
  <w:style w:type="paragraph" w:styleId="aa">
    <w:name w:val="Balloon Text"/>
    <w:basedOn w:val="a"/>
    <w:link w:val="ab"/>
    <w:uiPriority w:val="99"/>
    <w:semiHidden/>
    <w:unhideWhenUsed/>
    <w:rsid w:val="00C614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diety-di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Состояние здоровья обучающихся МБОУ</a:t>
            </a:r>
            <a:r>
              <a:rPr lang="ru-RU" baseline="0"/>
              <a:t> ДО ДЮСШ</a:t>
            </a:r>
            <a:r>
              <a:rPr lang="ru-RU"/>
              <a:t> 
в 2015-2016 гг.  </a:t>
            </a:r>
          </a:p>
        </c:rich>
      </c:tx>
      <c:layout>
        <c:manualLayout>
          <c:xMode val="edge"/>
          <c:yMode val="edge"/>
          <c:x val="0.15282392026578068"/>
          <c:y val="0"/>
        </c:manualLayout>
      </c:layout>
      <c:overlay val="0"/>
      <c:spPr>
        <a:noFill/>
        <a:ln w="25479">
          <a:noFill/>
        </a:ln>
      </c:spPr>
    </c:title>
    <c:autoTitleDeleted val="0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594684385382101"/>
          <c:y val="0.14285714285714307"/>
          <c:w val="0.51162790697674421"/>
          <c:h val="0.81904761904761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Редко болеющие дети </c:v>
                </c:pt>
              </c:strCache>
            </c:strRef>
          </c:tx>
          <c:spPr>
            <a:solidFill>
              <a:srgbClr val="9999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2005-2006 уч.г.</c:v>
                </c:pt>
                <c:pt idx="1">
                  <c:v>2006-2007 уч.г.</c:v>
                </c:pt>
                <c:pt idx="2">
                  <c:v>2007-2008 уч.г.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Часто болеющие дети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2005-2006 уч.г.</c:v>
                </c:pt>
                <c:pt idx="1">
                  <c:v>2006-2007 уч.г.</c:v>
                </c:pt>
                <c:pt idx="2">
                  <c:v>2007-2008 уч.г.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7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Практически здоровые дети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2005-2006 уч.г.</c:v>
                </c:pt>
                <c:pt idx="1">
                  <c:v>2006-2007 уч.г.</c:v>
                </c:pt>
                <c:pt idx="2">
                  <c:v>2007-2008 уч.г.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73</c:v>
                </c:pt>
                <c:pt idx="1">
                  <c:v>76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787008"/>
        <c:axId val="151788544"/>
        <c:axId val="0"/>
      </c:bar3DChart>
      <c:catAx>
        <c:axId val="151787008"/>
        <c:scaling>
          <c:orientation val="minMax"/>
        </c:scaling>
        <c:delete val="1"/>
        <c:axPos val="b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one"/>
        <c:crossAx val="151788544"/>
        <c:crosses val="autoZero"/>
        <c:auto val="0"/>
        <c:lblAlgn val="ctr"/>
        <c:lblOffset val="100"/>
        <c:noMultiLvlLbl val="0"/>
      </c:catAx>
      <c:valAx>
        <c:axId val="151788544"/>
        <c:scaling>
          <c:orientation val="minMax"/>
          <c:max val="100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7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Состояние здоровья детей 
в процентах 
к общему числу занимающихся</a:t>
                </a:r>
              </a:p>
            </c:rich>
          </c:tx>
          <c:layout>
            <c:manualLayout>
              <c:xMode val="edge"/>
              <c:yMode val="edge"/>
              <c:x val="0"/>
              <c:y val="0.36825396825396861"/>
            </c:manualLayout>
          </c:layout>
          <c:overlay val="0"/>
          <c:spPr>
            <a:noFill/>
            <a:ln w="25479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787008"/>
        <c:crosses val="autoZero"/>
        <c:crossBetween val="between"/>
        <c:majorUnit val="10"/>
        <c:minorUnit val="5"/>
      </c:valAx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0.81229235880398676"/>
          <c:y val="0.21269841269841286"/>
          <c:w val="0.18770764119601352"/>
          <c:h val="0.53333333333333333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2016-11-09T05:13:00Z</dcterms:created>
  <dcterms:modified xsi:type="dcterms:W3CDTF">2020-01-09T05:41:00Z</dcterms:modified>
</cp:coreProperties>
</file>